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A1C0" w14:textId="01C72E4E" w:rsidR="00427F71" w:rsidRDefault="00E841CB">
      <w:pPr>
        <w:rPr>
          <w:b/>
        </w:rPr>
      </w:pPr>
      <w:r w:rsidRPr="00E841CB">
        <w:rPr>
          <w:b/>
        </w:rPr>
        <w:t>Open Your Class with this Tomorrow</w:t>
      </w:r>
    </w:p>
    <w:p w14:paraId="51480881" w14:textId="77777777" w:rsidR="006762BD" w:rsidRPr="00E841CB" w:rsidRDefault="006762BD">
      <w:pPr>
        <w:rPr>
          <w:b/>
        </w:rPr>
      </w:pPr>
    </w:p>
    <w:p w14:paraId="6366A39E" w14:textId="2941BC76" w:rsidR="00427F71" w:rsidRPr="00427F71" w:rsidRDefault="00427F71" w:rsidP="00427F71">
      <w:pPr>
        <w:jc w:val="center"/>
        <w:rPr>
          <w:rFonts w:ascii="Arial" w:hAnsi="Arial" w:cs="Arial"/>
          <w:b/>
          <w:sz w:val="22"/>
          <w:szCs w:val="22"/>
        </w:rPr>
      </w:pPr>
      <w:r w:rsidRPr="00427F71">
        <w:rPr>
          <w:rFonts w:ascii="Arial" w:hAnsi="Arial" w:cs="Arial"/>
          <w:b/>
          <w:sz w:val="22"/>
          <w:szCs w:val="22"/>
        </w:rPr>
        <w:t>A Visionary Madness</w:t>
      </w:r>
    </w:p>
    <w:p w14:paraId="59E7C4AC" w14:textId="2B70D11A" w:rsidR="00427F71" w:rsidRPr="00427F71" w:rsidRDefault="00427F71">
      <w:pPr>
        <w:rPr>
          <w:rFonts w:ascii="Arial" w:hAnsi="Arial" w:cs="Arial"/>
          <w:sz w:val="22"/>
          <w:szCs w:val="22"/>
        </w:rPr>
      </w:pPr>
    </w:p>
    <w:p w14:paraId="2212AB63" w14:textId="1E1A3583" w:rsidR="00427F71" w:rsidRPr="00427F71" w:rsidRDefault="00427F71">
      <w:pPr>
        <w:rPr>
          <w:rFonts w:ascii="Arial" w:hAnsi="Arial" w:cs="Arial"/>
          <w:sz w:val="22"/>
          <w:szCs w:val="22"/>
        </w:rPr>
      </w:pPr>
      <w:r w:rsidRPr="00427F71">
        <w:rPr>
          <w:rFonts w:ascii="Arial" w:hAnsi="Arial" w:cs="Arial"/>
          <w:b/>
          <w:sz w:val="22"/>
          <w:szCs w:val="22"/>
        </w:rPr>
        <w:t>Directions:</w:t>
      </w:r>
      <w:r w:rsidRPr="00427F71">
        <w:rPr>
          <w:rFonts w:ascii="Arial" w:hAnsi="Arial" w:cs="Arial"/>
          <w:sz w:val="22"/>
          <w:szCs w:val="22"/>
        </w:rPr>
        <w:t xml:space="preserve">  Read the following case study of James </w:t>
      </w:r>
      <w:bookmarkStart w:id="0" w:name="_Hlk11594004"/>
      <w:r w:rsidRPr="00427F71">
        <w:rPr>
          <w:rFonts w:ascii="Arial" w:hAnsi="Arial" w:cs="Arial"/>
          <w:sz w:val="22"/>
          <w:szCs w:val="22"/>
        </w:rPr>
        <w:t>Tilly</w:t>
      </w:r>
      <w:bookmarkEnd w:id="0"/>
      <w:r w:rsidRPr="00427F71">
        <w:rPr>
          <w:rFonts w:ascii="Arial" w:hAnsi="Arial" w:cs="Arial"/>
          <w:sz w:val="22"/>
          <w:szCs w:val="22"/>
        </w:rPr>
        <w:t xml:space="preserve"> Matthews and then refer to the description provided from the current DSM</w:t>
      </w:r>
      <w:r w:rsidR="006762BD">
        <w:rPr>
          <w:rFonts w:ascii="Arial" w:hAnsi="Arial" w:cs="Arial"/>
          <w:sz w:val="22"/>
          <w:szCs w:val="22"/>
        </w:rPr>
        <w:t>-5</w:t>
      </w:r>
      <w:r w:rsidRPr="00427F71">
        <w:rPr>
          <w:rFonts w:ascii="Arial" w:hAnsi="Arial" w:cs="Arial"/>
          <w:sz w:val="22"/>
          <w:szCs w:val="22"/>
        </w:rPr>
        <w:t xml:space="preserve"> which</w:t>
      </w:r>
      <w:r w:rsidR="00DE54EE">
        <w:rPr>
          <w:rFonts w:ascii="Arial" w:hAnsi="Arial" w:cs="Arial"/>
          <w:sz w:val="22"/>
          <w:szCs w:val="22"/>
        </w:rPr>
        <w:t>,</w:t>
      </w:r>
      <w:r w:rsidRPr="00427F71">
        <w:rPr>
          <w:rFonts w:ascii="Arial" w:hAnsi="Arial" w:cs="Arial"/>
          <w:sz w:val="22"/>
          <w:szCs w:val="22"/>
        </w:rPr>
        <w:t xml:space="preserve"> lays out the specific criteria that must be met to issue a schizophrenic diagnosis.  Create a list of characteristics displayed by Matthews to indicate that he might </w:t>
      </w:r>
      <w:r w:rsidR="006762BD">
        <w:rPr>
          <w:rFonts w:ascii="Arial" w:hAnsi="Arial" w:cs="Arial"/>
          <w:sz w:val="22"/>
          <w:szCs w:val="22"/>
        </w:rPr>
        <w:t>have schizophrenia</w:t>
      </w:r>
      <w:r w:rsidRPr="00427F71">
        <w:rPr>
          <w:rFonts w:ascii="Arial" w:hAnsi="Arial" w:cs="Arial"/>
          <w:sz w:val="22"/>
          <w:szCs w:val="22"/>
        </w:rPr>
        <w:t xml:space="preserve"> and another to list the characteristics that indicate </w:t>
      </w:r>
      <w:r w:rsidR="00E841CB">
        <w:rPr>
          <w:rFonts w:ascii="Arial" w:hAnsi="Arial" w:cs="Arial"/>
          <w:sz w:val="22"/>
          <w:szCs w:val="22"/>
        </w:rPr>
        <w:t xml:space="preserve">that </w:t>
      </w:r>
      <w:r w:rsidRPr="00427F71">
        <w:rPr>
          <w:rFonts w:ascii="Arial" w:hAnsi="Arial" w:cs="Arial"/>
          <w:sz w:val="22"/>
          <w:szCs w:val="22"/>
        </w:rPr>
        <w:t>he might be sane.  Finally, based on the information in both lists, determine if you believe James Tilly Matthews was schizophrenic (by modern standards) or sane and include a rationale for your decision.</w:t>
      </w:r>
    </w:p>
    <w:p w14:paraId="763E49C0" w14:textId="1EEE7129" w:rsidR="00427F71" w:rsidRDefault="00427F71">
      <w:pPr>
        <w:rPr>
          <w:rFonts w:ascii="Arial" w:hAnsi="Arial" w:cs="Arial"/>
          <w:sz w:val="22"/>
          <w:szCs w:val="22"/>
        </w:rPr>
      </w:pPr>
    </w:p>
    <w:tbl>
      <w:tblPr>
        <w:tblW w:w="10162" w:type="dxa"/>
        <w:tblCellMar>
          <w:top w:w="15" w:type="dxa"/>
          <w:left w:w="15" w:type="dxa"/>
          <w:bottom w:w="15" w:type="dxa"/>
          <w:right w:w="15" w:type="dxa"/>
        </w:tblCellMar>
        <w:tblLook w:val="04A0" w:firstRow="1" w:lastRow="0" w:firstColumn="1" w:lastColumn="0" w:noHBand="0" w:noVBand="1"/>
      </w:tblPr>
      <w:tblGrid>
        <w:gridCol w:w="10162"/>
      </w:tblGrid>
      <w:tr w:rsidR="00A960D6" w:rsidRPr="00A960D6" w14:paraId="52AF4B5F" w14:textId="77777777" w:rsidTr="00D40AD0">
        <w:trPr>
          <w:tblHeader/>
        </w:trPr>
        <w:tc>
          <w:tcPr>
            <w:tcW w:w="10162"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7878F080" w14:textId="2DC5F901" w:rsidR="00A960D6" w:rsidRPr="006762BD" w:rsidRDefault="006C0521" w:rsidP="00A960D6">
            <w:pPr>
              <w:spacing w:before="332" w:after="332"/>
              <w:jc w:val="center"/>
              <w:rPr>
                <w:rFonts w:ascii="Arial" w:eastAsia="Times New Roman" w:hAnsi="Arial" w:cs="Arial"/>
                <w:b/>
                <w:bCs/>
                <w:color w:val="000000"/>
              </w:rPr>
            </w:pPr>
            <w:r>
              <w:rPr>
                <w:rFonts w:ascii="Times New Roman" w:eastAsia="Times New Roman" w:hAnsi="Times New Roman" w:cs="Times New Roman"/>
                <w:b/>
                <w:color w:val="000000"/>
              </w:rPr>
              <w:t xml:space="preserve"> </w:t>
            </w:r>
            <w:r w:rsidRPr="006762BD">
              <w:rPr>
                <w:rFonts w:ascii="Arial" w:eastAsia="Times New Roman" w:hAnsi="Arial" w:cs="Arial"/>
                <w:b/>
                <w:color w:val="000000"/>
              </w:rPr>
              <w:t xml:space="preserve">DSM-5 </w:t>
            </w:r>
            <w:r w:rsidR="00A960D6" w:rsidRPr="006762BD">
              <w:rPr>
                <w:rFonts w:ascii="Arial" w:eastAsia="Times New Roman" w:hAnsi="Arial" w:cs="Arial"/>
                <w:b/>
                <w:color w:val="000000"/>
              </w:rPr>
              <w:t>Disorder Class: Schizophrenia Spectrum and Other Psychotic Disorders</w:t>
            </w:r>
          </w:p>
        </w:tc>
      </w:tr>
      <w:tr w:rsidR="00A960D6" w:rsidRPr="00A960D6" w14:paraId="0F504AB2" w14:textId="77777777" w:rsidTr="00A960D6">
        <w:tc>
          <w:tcPr>
            <w:tcW w:w="1016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14:paraId="35608397" w14:textId="77777777" w:rsidR="00A960D6" w:rsidRPr="00A960D6" w:rsidRDefault="00A960D6" w:rsidP="00A960D6">
            <w:pPr>
              <w:rPr>
                <w:rFonts w:ascii="Arial" w:eastAsia="Times New Roman" w:hAnsi="Arial" w:cs="Arial"/>
                <w:color w:val="000000"/>
                <w:sz w:val="22"/>
              </w:rPr>
            </w:pPr>
            <w:r w:rsidRPr="00A960D6">
              <w:rPr>
                <w:rFonts w:ascii="Arial" w:eastAsia="Times New Roman" w:hAnsi="Arial" w:cs="Arial"/>
                <w:color w:val="000000"/>
                <w:sz w:val="22"/>
              </w:rPr>
              <w:t xml:space="preserve">Two (or more) of the following, present for a significant portion of time during a 1-month period </w:t>
            </w:r>
          </w:p>
          <w:p w14:paraId="52A50E8C" w14:textId="77777777" w:rsidR="00A960D6" w:rsidRPr="00A960D6" w:rsidRDefault="00A960D6" w:rsidP="00A960D6">
            <w:pPr>
              <w:rPr>
                <w:rFonts w:ascii="Arial" w:eastAsia="Times New Roman" w:hAnsi="Arial" w:cs="Arial"/>
                <w:color w:val="000000"/>
                <w:sz w:val="22"/>
              </w:rPr>
            </w:pPr>
            <w:r w:rsidRPr="00A960D6">
              <w:rPr>
                <w:rFonts w:ascii="Arial" w:eastAsia="Times New Roman" w:hAnsi="Arial" w:cs="Arial"/>
                <w:color w:val="000000"/>
                <w:sz w:val="22"/>
              </w:rPr>
              <w:t>Delusions</w:t>
            </w:r>
          </w:p>
          <w:p w14:paraId="212BF0C5" w14:textId="77777777" w:rsidR="00A960D6" w:rsidRPr="00A960D6" w:rsidRDefault="00A960D6" w:rsidP="00A960D6">
            <w:pPr>
              <w:rPr>
                <w:rFonts w:ascii="Arial" w:eastAsia="Times New Roman" w:hAnsi="Arial" w:cs="Arial"/>
                <w:color w:val="000000"/>
                <w:sz w:val="22"/>
              </w:rPr>
            </w:pPr>
            <w:r w:rsidRPr="00A960D6">
              <w:rPr>
                <w:rFonts w:ascii="Arial" w:eastAsia="Times New Roman" w:hAnsi="Arial" w:cs="Arial"/>
                <w:color w:val="000000"/>
                <w:sz w:val="22"/>
              </w:rPr>
              <w:t>Hallucinations</w:t>
            </w:r>
          </w:p>
          <w:p w14:paraId="2DC07C3A" w14:textId="77777777" w:rsidR="00A960D6" w:rsidRPr="00A960D6" w:rsidRDefault="00A960D6" w:rsidP="00A960D6">
            <w:pPr>
              <w:rPr>
                <w:rFonts w:ascii="Arial" w:eastAsia="Times New Roman" w:hAnsi="Arial" w:cs="Arial"/>
                <w:color w:val="000000"/>
                <w:sz w:val="22"/>
              </w:rPr>
            </w:pPr>
            <w:r w:rsidRPr="00A960D6">
              <w:rPr>
                <w:rFonts w:ascii="Arial" w:eastAsia="Times New Roman" w:hAnsi="Arial" w:cs="Arial"/>
                <w:color w:val="000000"/>
                <w:sz w:val="22"/>
              </w:rPr>
              <w:t>Disorganized Speech</w:t>
            </w:r>
          </w:p>
          <w:p w14:paraId="4C6A7B8F" w14:textId="77777777" w:rsidR="00A960D6" w:rsidRPr="00A960D6" w:rsidRDefault="00A960D6" w:rsidP="00A960D6">
            <w:pPr>
              <w:rPr>
                <w:rFonts w:ascii="Arial" w:eastAsia="Times New Roman" w:hAnsi="Arial" w:cs="Arial"/>
                <w:color w:val="000000"/>
                <w:sz w:val="22"/>
              </w:rPr>
            </w:pPr>
            <w:r w:rsidRPr="00A960D6">
              <w:rPr>
                <w:rFonts w:ascii="Arial" w:eastAsia="Times New Roman" w:hAnsi="Arial" w:cs="Arial"/>
                <w:color w:val="000000"/>
                <w:sz w:val="22"/>
              </w:rPr>
              <w:t>Disorganized or Catatonic Behavior</w:t>
            </w:r>
          </w:p>
          <w:p w14:paraId="43C8F448" w14:textId="2C130986" w:rsidR="00A960D6" w:rsidRPr="00A960D6" w:rsidRDefault="00A960D6" w:rsidP="00A960D6">
            <w:pPr>
              <w:rPr>
                <w:rFonts w:ascii="Times New Roman" w:eastAsia="Times New Roman" w:hAnsi="Times New Roman" w:cs="Times New Roman"/>
                <w:color w:val="000000"/>
                <w:sz w:val="22"/>
              </w:rPr>
            </w:pPr>
            <w:r w:rsidRPr="00A960D6">
              <w:rPr>
                <w:rFonts w:ascii="Arial" w:eastAsia="Times New Roman" w:hAnsi="Arial" w:cs="Arial"/>
                <w:color w:val="000000"/>
                <w:sz w:val="22"/>
              </w:rPr>
              <w:t>Negative Symptoms such as lack of emotional responses</w:t>
            </w:r>
          </w:p>
        </w:tc>
      </w:tr>
      <w:tr w:rsidR="00A960D6" w:rsidRPr="00A960D6" w14:paraId="5C4148B6" w14:textId="77777777" w:rsidTr="00A960D6">
        <w:trPr>
          <w:trHeight w:val="1116"/>
        </w:trPr>
        <w:tc>
          <w:tcPr>
            <w:tcW w:w="1016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tcPr>
          <w:p w14:paraId="43D4F82A" w14:textId="6496781E" w:rsidR="00A960D6" w:rsidRPr="00A960D6" w:rsidRDefault="00A960D6" w:rsidP="00A960D6">
            <w:pPr>
              <w:spacing w:before="332" w:after="332"/>
              <w:rPr>
                <w:rFonts w:ascii="Arial" w:eastAsia="Times New Roman" w:hAnsi="Arial" w:cs="Arial"/>
                <w:color w:val="000000"/>
                <w:sz w:val="22"/>
                <w:szCs w:val="22"/>
              </w:rPr>
            </w:pPr>
            <w:r w:rsidRPr="00A960D6">
              <w:rPr>
                <w:rFonts w:ascii="Arial" w:eastAsia="Times New Roman" w:hAnsi="Arial" w:cs="Arial"/>
                <w:color w:val="000000"/>
                <w:sz w:val="22"/>
                <w:szCs w:val="22"/>
              </w:rPr>
              <w:t>For significant time since the level of functioning in one or more major areas, such as work, interpersonal relations, or self-care, is markedly below the level achieved prior to the onset.</w:t>
            </w:r>
          </w:p>
        </w:tc>
      </w:tr>
      <w:tr w:rsidR="00A960D6" w:rsidRPr="00A960D6" w14:paraId="4FD53315" w14:textId="77777777" w:rsidTr="00A960D6">
        <w:tc>
          <w:tcPr>
            <w:tcW w:w="1016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3EA80BB0" w14:textId="69C2450A" w:rsidR="00A960D6" w:rsidRPr="00A960D6" w:rsidRDefault="00A960D6" w:rsidP="00A960D6">
            <w:pPr>
              <w:spacing w:before="332" w:after="332"/>
              <w:rPr>
                <w:rFonts w:ascii="Arial" w:eastAsia="Times New Roman" w:hAnsi="Arial" w:cs="Arial"/>
                <w:color w:val="000000"/>
                <w:sz w:val="22"/>
                <w:szCs w:val="22"/>
              </w:rPr>
            </w:pPr>
            <w:r w:rsidRPr="00A960D6">
              <w:rPr>
                <w:rFonts w:ascii="Arial" w:eastAsia="Times New Roman" w:hAnsi="Arial" w:cs="Arial"/>
                <w:color w:val="000000"/>
                <w:sz w:val="22"/>
                <w:szCs w:val="22"/>
              </w:rPr>
              <w:t xml:space="preserve">Continuous signs of the disturbance persist for at least </w:t>
            </w:r>
            <w:r w:rsidR="00DE54EE">
              <w:rPr>
                <w:rFonts w:ascii="Arial" w:eastAsia="Times New Roman" w:hAnsi="Arial" w:cs="Arial"/>
                <w:color w:val="000000"/>
                <w:sz w:val="22"/>
                <w:szCs w:val="22"/>
              </w:rPr>
              <w:t xml:space="preserve">six </w:t>
            </w:r>
            <w:r w:rsidRPr="00A960D6">
              <w:rPr>
                <w:rFonts w:ascii="Arial" w:eastAsia="Times New Roman" w:hAnsi="Arial" w:cs="Arial"/>
                <w:color w:val="000000"/>
                <w:sz w:val="22"/>
                <w:szCs w:val="22"/>
              </w:rPr>
              <w:t xml:space="preserve">months. This </w:t>
            </w:r>
            <w:r w:rsidR="00DE54EE">
              <w:rPr>
                <w:rFonts w:ascii="Arial" w:eastAsia="Times New Roman" w:hAnsi="Arial" w:cs="Arial"/>
                <w:color w:val="000000"/>
                <w:sz w:val="22"/>
                <w:szCs w:val="22"/>
              </w:rPr>
              <w:t>six-</w:t>
            </w:r>
            <w:r w:rsidRPr="00A960D6">
              <w:rPr>
                <w:rFonts w:ascii="Arial" w:eastAsia="Times New Roman" w:hAnsi="Arial" w:cs="Arial"/>
                <w:color w:val="000000"/>
                <w:sz w:val="22"/>
                <w:szCs w:val="22"/>
              </w:rPr>
              <w:t xml:space="preserve">month period must include at least </w:t>
            </w:r>
            <w:r w:rsidR="00DE54EE">
              <w:rPr>
                <w:rFonts w:ascii="Arial" w:eastAsia="Times New Roman" w:hAnsi="Arial" w:cs="Arial"/>
                <w:color w:val="000000"/>
                <w:sz w:val="22"/>
                <w:szCs w:val="22"/>
              </w:rPr>
              <w:t xml:space="preserve">one </w:t>
            </w:r>
            <w:r w:rsidRPr="00A960D6">
              <w:rPr>
                <w:rFonts w:ascii="Arial" w:eastAsia="Times New Roman" w:hAnsi="Arial" w:cs="Arial"/>
                <w:color w:val="000000"/>
                <w:sz w:val="22"/>
                <w:szCs w:val="22"/>
              </w:rPr>
              <w:t>month of symptoms.</w:t>
            </w:r>
          </w:p>
        </w:tc>
      </w:tr>
      <w:tr w:rsidR="00A960D6" w:rsidRPr="00A960D6" w14:paraId="7B59CC58" w14:textId="77777777" w:rsidTr="00A960D6">
        <w:tc>
          <w:tcPr>
            <w:tcW w:w="1016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14:paraId="43DFCA1E" w14:textId="7F3AC641" w:rsidR="00A960D6" w:rsidRPr="00A960D6" w:rsidRDefault="00A960D6" w:rsidP="00A960D6">
            <w:pPr>
              <w:spacing w:before="332" w:after="332"/>
              <w:rPr>
                <w:rFonts w:ascii="Arial" w:eastAsia="Times New Roman" w:hAnsi="Arial" w:cs="Arial"/>
                <w:color w:val="000000"/>
                <w:sz w:val="22"/>
                <w:szCs w:val="22"/>
              </w:rPr>
            </w:pPr>
            <w:r w:rsidRPr="00A960D6">
              <w:rPr>
                <w:rFonts w:ascii="Arial" w:eastAsia="Times New Roman" w:hAnsi="Arial" w:cs="Arial"/>
                <w:color w:val="000000"/>
                <w:sz w:val="22"/>
                <w:szCs w:val="22"/>
              </w:rPr>
              <w:t>The disturbance is not attributable to the physiological effects of a substance (e.g., a drug of abuse, a medication) or another medical condition.</w:t>
            </w:r>
          </w:p>
        </w:tc>
      </w:tr>
    </w:tbl>
    <w:p w14:paraId="44D6BDC9" w14:textId="0CD4AB98" w:rsidR="00427F71" w:rsidRDefault="00427F71">
      <w:pPr>
        <w:rPr>
          <w:rFonts w:ascii="Arial" w:hAnsi="Arial" w:cs="Arial"/>
          <w:sz w:val="22"/>
          <w:szCs w:val="22"/>
        </w:rPr>
      </w:pPr>
    </w:p>
    <w:p w14:paraId="55C7A2FC" w14:textId="3010ADE2" w:rsidR="00A960D6" w:rsidRPr="006C0521" w:rsidRDefault="00A960D6">
      <w:pPr>
        <w:rPr>
          <w:rFonts w:ascii="Arial" w:hAnsi="Arial" w:cs="Arial"/>
          <w:b/>
          <w:sz w:val="22"/>
          <w:szCs w:val="22"/>
        </w:rPr>
      </w:pPr>
      <w:r w:rsidRPr="006C0521">
        <w:rPr>
          <w:rFonts w:ascii="Arial" w:hAnsi="Arial" w:cs="Arial"/>
          <w:b/>
          <w:sz w:val="22"/>
          <w:szCs w:val="22"/>
        </w:rPr>
        <w:t>Case of James T</w:t>
      </w:r>
      <w:bookmarkStart w:id="1" w:name="_Hlk11594040"/>
      <w:r w:rsidRPr="006C0521">
        <w:rPr>
          <w:rFonts w:ascii="Arial" w:hAnsi="Arial" w:cs="Arial"/>
          <w:b/>
          <w:sz w:val="22"/>
          <w:szCs w:val="22"/>
        </w:rPr>
        <w:t>illy</w:t>
      </w:r>
      <w:bookmarkEnd w:id="1"/>
      <w:r w:rsidRPr="006C0521">
        <w:rPr>
          <w:rFonts w:ascii="Arial" w:hAnsi="Arial" w:cs="Arial"/>
          <w:b/>
          <w:sz w:val="22"/>
          <w:szCs w:val="22"/>
        </w:rPr>
        <w:t xml:space="preserve"> Matthews</w:t>
      </w:r>
    </w:p>
    <w:p w14:paraId="50550B32" w14:textId="27361E44" w:rsidR="00A960D6" w:rsidRPr="006C0521" w:rsidRDefault="00E841CB" w:rsidP="00A960D6">
      <w:pPr>
        <w:rPr>
          <w:rFonts w:ascii="Arial" w:hAnsi="Arial" w:cs="Arial"/>
          <w:sz w:val="22"/>
          <w:szCs w:val="22"/>
        </w:rPr>
      </w:pPr>
      <w:r>
        <w:rPr>
          <w:rFonts w:ascii="Arial" w:hAnsi="Arial" w:cs="Arial"/>
          <w:sz w:val="22"/>
          <w:szCs w:val="22"/>
        </w:rPr>
        <w:t xml:space="preserve">James Tilly </w:t>
      </w:r>
      <w:r w:rsidR="00A960D6" w:rsidRPr="006C0521">
        <w:rPr>
          <w:rFonts w:ascii="Arial" w:hAnsi="Arial" w:cs="Arial"/>
          <w:sz w:val="22"/>
          <w:szCs w:val="22"/>
        </w:rPr>
        <w:t xml:space="preserve">Matthews was </w:t>
      </w:r>
      <w:r w:rsidR="006C0521" w:rsidRPr="006C0521">
        <w:rPr>
          <w:rFonts w:ascii="Arial" w:hAnsi="Arial" w:cs="Arial"/>
          <w:sz w:val="22"/>
          <w:szCs w:val="22"/>
        </w:rPr>
        <w:t>diagnosed</w:t>
      </w:r>
      <w:r w:rsidR="00A960D6" w:rsidRPr="006C0521">
        <w:rPr>
          <w:rFonts w:ascii="Arial" w:hAnsi="Arial" w:cs="Arial"/>
          <w:sz w:val="22"/>
          <w:szCs w:val="22"/>
        </w:rPr>
        <w:t xml:space="preserve"> as delusional and </w:t>
      </w:r>
      <w:r w:rsidR="006C0521" w:rsidRPr="006C0521">
        <w:rPr>
          <w:rFonts w:ascii="Arial" w:hAnsi="Arial" w:cs="Arial"/>
          <w:sz w:val="22"/>
          <w:szCs w:val="22"/>
        </w:rPr>
        <w:t>paranoid;</w:t>
      </w:r>
      <w:r w:rsidR="00A960D6" w:rsidRPr="006C0521">
        <w:rPr>
          <w:rFonts w:ascii="Arial" w:hAnsi="Arial" w:cs="Arial"/>
          <w:sz w:val="22"/>
          <w:szCs w:val="22"/>
        </w:rPr>
        <w:t xml:space="preserve"> </w:t>
      </w:r>
      <w:r w:rsidR="006C0521" w:rsidRPr="006C0521">
        <w:rPr>
          <w:rFonts w:ascii="Arial" w:hAnsi="Arial" w:cs="Arial"/>
          <w:sz w:val="22"/>
          <w:szCs w:val="22"/>
        </w:rPr>
        <w:t xml:space="preserve">he </w:t>
      </w:r>
      <w:r w:rsidR="00A960D6" w:rsidRPr="006C0521">
        <w:rPr>
          <w:rFonts w:ascii="Arial" w:hAnsi="Arial" w:cs="Arial"/>
          <w:sz w:val="22"/>
          <w:szCs w:val="22"/>
        </w:rPr>
        <w:t>believ</w:t>
      </w:r>
      <w:r w:rsidR="006C0521" w:rsidRPr="006C0521">
        <w:rPr>
          <w:rFonts w:ascii="Arial" w:hAnsi="Arial" w:cs="Arial"/>
          <w:sz w:val="22"/>
          <w:szCs w:val="22"/>
        </w:rPr>
        <w:t>ed</w:t>
      </w:r>
      <w:r w:rsidR="00A960D6" w:rsidRPr="006C0521">
        <w:rPr>
          <w:rFonts w:ascii="Arial" w:hAnsi="Arial" w:cs="Arial"/>
          <w:sz w:val="22"/>
          <w:szCs w:val="22"/>
        </w:rPr>
        <w:t xml:space="preserve"> the British </w:t>
      </w:r>
      <w:r>
        <w:rPr>
          <w:rFonts w:ascii="Arial" w:hAnsi="Arial" w:cs="Arial"/>
          <w:sz w:val="22"/>
          <w:szCs w:val="22"/>
        </w:rPr>
        <w:t>g</w:t>
      </w:r>
      <w:r w:rsidR="00A960D6" w:rsidRPr="006C0521">
        <w:rPr>
          <w:rFonts w:ascii="Arial" w:hAnsi="Arial" w:cs="Arial"/>
          <w:sz w:val="22"/>
          <w:szCs w:val="22"/>
        </w:rPr>
        <w:t>overnment was out to get him. Matthews also believed that there was an “influencing machine</w:t>
      </w:r>
      <w:r w:rsidR="006762BD">
        <w:rPr>
          <w:rFonts w:ascii="Arial" w:hAnsi="Arial" w:cs="Arial"/>
          <w:sz w:val="22"/>
          <w:szCs w:val="22"/>
        </w:rPr>
        <w:t>,</w:t>
      </w:r>
      <w:r w:rsidR="00A960D6" w:rsidRPr="006C0521">
        <w:rPr>
          <w:rFonts w:ascii="Arial" w:hAnsi="Arial" w:cs="Arial"/>
          <w:sz w:val="22"/>
          <w:szCs w:val="22"/>
        </w:rPr>
        <w:t xml:space="preserve">” which he described as an </w:t>
      </w:r>
      <w:r>
        <w:rPr>
          <w:rFonts w:ascii="Arial" w:hAnsi="Arial" w:cs="Arial"/>
          <w:sz w:val="22"/>
          <w:szCs w:val="22"/>
        </w:rPr>
        <w:t>“</w:t>
      </w:r>
      <w:r w:rsidR="00A960D6" w:rsidRPr="006C0521">
        <w:rPr>
          <w:rFonts w:ascii="Arial" w:hAnsi="Arial" w:cs="Arial"/>
          <w:sz w:val="22"/>
          <w:szCs w:val="22"/>
        </w:rPr>
        <w:t>air loom</w:t>
      </w:r>
      <w:r>
        <w:rPr>
          <w:rFonts w:ascii="Arial" w:hAnsi="Arial" w:cs="Arial"/>
          <w:sz w:val="22"/>
          <w:szCs w:val="22"/>
        </w:rPr>
        <w:t>”</w:t>
      </w:r>
      <w:r w:rsidR="00A960D6" w:rsidRPr="006C0521">
        <w:rPr>
          <w:rFonts w:ascii="Arial" w:hAnsi="Arial" w:cs="Arial"/>
          <w:sz w:val="22"/>
          <w:szCs w:val="22"/>
        </w:rPr>
        <w:t xml:space="preserve"> that could control people`s thoughts and actions.  </w:t>
      </w:r>
      <w:r w:rsidR="006C0521" w:rsidRPr="006C0521">
        <w:rPr>
          <w:rFonts w:ascii="Arial" w:hAnsi="Arial" w:cs="Arial"/>
          <w:sz w:val="22"/>
          <w:szCs w:val="22"/>
        </w:rPr>
        <w:t>He believed t</w:t>
      </w:r>
      <w:r w:rsidR="00A960D6" w:rsidRPr="006C0521">
        <w:rPr>
          <w:rFonts w:ascii="Arial" w:hAnsi="Arial" w:cs="Arial"/>
          <w:sz w:val="22"/>
          <w:szCs w:val="22"/>
        </w:rPr>
        <w:t>he machine was operated by a team of men and Matthews produced many detailed drawings and thousands of words of descriptions regarding the workings of the “machine</w:t>
      </w:r>
      <w:r w:rsidR="006762BD">
        <w:rPr>
          <w:rFonts w:ascii="Arial" w:hAnsi="Arial" w:cs="Arial"/>
          <w:sz w:val="22"/>
          <w:szCs w:val="22"/>
        </w:rPr>
        <w:t>.”</w:t>
      </w:r>
      <w:r w:rsidR="00A960D6" w:rsidRPr="006C0521">
        <w:rPr>
          <w:rFonts w:ascii="Arial" w:hAnsi="Arial" w:cs="Arial"/>
          <w:sz w:val="22"/>
          <w:szCs w:val="22"/>
        </w:rPr>
        <w:t xml:space="preserve">  The impetus for Matthew</w:t>
      </w:r>
      <w:r>
        <w:rPr>
          <w:rFonts w:ascii="Arial" w:hAnsi="Arial" w:cs="Arial"/>
          <w:sz w:val="22"/>
          <w:szCs w:val="22"/>
        </w:rPr>
        <w:t>`</w:t>
      </w:r>
      <w:r w:rsidR="00A960D6" w:rsidRPr="006C0521">
        <w:rPr>
          <w:rFonts w:ascii="Arial" w:hAnsi="Arial" w:cs="Arial"/>
          <w:sz w:val="22"/>
          <w:szCs w:val="22"/>
        </w:rPr>
        <w:t xml:space="preserve">s diagnosis and eventual confinement occurred </w:t>
      </w:r>
      <w:r>
        <w:rPr>
          <w:rFonts w:ascii="Arial" w:hAnsi="Arial" w:cs="Arial"/>
          <w:sz w:val="22"/>
          <w:szCs w:val="22"/>
        </w:rPr>
        <w:t>when</w:t>
      </w:r>
      <w:r w:rsidR="00A960D6" w:rsidRPr="006C0521">
        <w:rPr>
          <w:rFonts w:ascii="Arial" w:hAnsi="Arial" w:cs="Arial"/>
          <w:sz w:val="22"/>
          <w:szCs w:val="22"/>
        </w:rPr>
        <w:t xml:space="preserve"> he attended a session of the House of Commons and then loudly accused the Prime Minister of treason.  He was removed and taken immediately to Bethl</w:t>
      </w:r>
      <w:r>
        <w:rPr>
          <w:rFonts w:ascii="Arial" w:hAnsi="Arial" w:cs="Arial"/>
          <w:sz w:val="22"/>
          <w:szCs w:val="22"/>
        </w:rPr>
        <w:t>e</w:t>
      </w:r>
      <w:r w:rsidR="00A960D6" w:rsidRPr="006C0521">
        <w:rPr>
          <w:rFonts w:ascii="Arial" w:hAnsi="Arial" w:cs="Arial"/>
          <w:sz w:val="22"/>
          <w:szCs w:val="22"/>
        </w:rPr>
        <w:t>m asylum.  Once admitted to Bethl</w:t>
      </w:r>
      <w:r>
        <w:rPr>
          <w:rFonts w:ascii="Arial" w:hAnsi="Arial" w:cs="Arial"/>
          <w:sz w:val="22"/>
          <w:szCs w:val="22"/>
        </w:rPr>
        <w:t>e</w:t>
      </w:r>
      <w:r w:rsidR="00A960D6" w:rsidRPr="006C0521">
        <w:rPr>
          <w:rFonts w:ascii="Arial" w:hAnsi="Arial" w:cs="Arial"/>
          <w:sz w:val="22"/>
          <w:szCs w:val="22"/>
        </w:rPr>
        <w:t>m, Matthews refused to associate with the other patients, claiming they were not lunatics but rather spies placed there by the government to keep an eye on him.  He also refused to drink the water believing that i</w:t>
      </w:r>
      <w:r>
        <w:rPr>
          <w:rFonts w:ascii="Arial" w:hAnsi="Arial" w:cs="Arial"/>
          <w:sz w:val="22"/>
          <w:szCs w:val="22"/>
        </w:rPr>
        <w:t>t</w:t>
      </w:r>
      <w:r w:rsidR="00A960D6" w:rsidRPr="006C0521">
        <w:rPr>
          <w:rFonts w:ascii="Arial" w:hAnsi="Arial" w:cs="Arial"/>
          <w:sz w:val="22"/>
          <w:szCs w:val="22"/>
        </w:rPr>
        <w:t xml:space="preserve"> could be poisoned.  </w:t>
      </w:r>
    </w:p>
    <w:p w14:paraId="699B5B6C" w14:textId="77777777" w:rsidR="00A960D6" w:rsidRDefault="00A960D6" w:rsidP="00A960D6">
      <w:pPr>
        <w:rPr>
          <w:rFonts w:ascii="Arial" w:hAnsi="Arial" w:cs="Arial"/>
        </w:rPr>
      </w:pPr>
    </w:p>
    <w:p w14:paraId="1A801D6D" w14:textId="088B188A" w:rsidR="00747E9E" w:rsidRPr="00E841CB" w:rsidRDefault="00747E9E" w:rsidP="00747E9E">
      <w:pPr>
        <w:rPr>
          <w:rFonts w:ascii="Arial" w:hAnsi="Arial" w:cs="Arial"/>
          <w:sz w:val="22"/>
          <w:szCs w:val="22"/>
        </w:rPr>
      </w:pPr>
      <w:r w:rsidRPr="00E841CB">
        <w:rPr>
          <w:rFonts w:ascii="Arial" w:hAnsi="Arial" w:cs="Arial"/>
          <w:sz w:val="22"/>
          <w:szCs w:val="22"/>
        </w:rPr>
        <w:t xml:space="preserve">It is possible </w:t>
      </w:r>
      <w:r w:rsidR="006C0521" w:rsidRPr="00E841CB">
        <w:rPr>
          <w:rFonts w:ascii="Arial" w:hAnsi="Arial" w:cs="Arial"/>
          <w:sz w:val="22"/>
          <w:szCs w:val="22"/>
        </w:rPr>
        <w:t xml:space="preserve">however </w:t>
      </w:r>
      <w:r w:rsidRPr="00E841CB">
        <w:rPr>
          <w:rFonts w:ascii="Arial" w:hAnsi="Arial" w:cs="Arial"/>
          <w:sz w:val="22"/>
          <w:szCs w:val="22"/>
        </w:rPr>
        <w:t xml:space="preserve">that Matthews was not insane at all but rather the patsy in a government cover-up.  Matthews had worked as a spy for the British </w:t>
      </w:r>
      <w:r w:rsidR="00DE54EE">
        <w:rPr>
          <w:rFonts w:ascii="Arial" w:hAnsi="Arial" w:cs="Arial"/>
          <w:sz w:val="22"/>
          <w:szCs w:val="22"/>
        </w:rPr>
        <w:t>g</w:t>
      </w:r>
      <w:r w:rsidRPr="00E841CB">
        <w:rPr>
          <w:rFonts w:ascii="Arial" w:hAnsi="Arial" w:cs="Arial"/>
          <w:sz w:val="22"/>
          <w:szCs w:val="22"/>
        </w:rPr>
        <w:t xml:space="preserve">overnment, he acted </w:t>
      </w:r>
      <w:r w:rsidRPr="00E841CB">
        <w:rPr>
          <w:rFonts w:ascii="Arial" w:hAnsi="Arial" w:cs="Arial"/>
          <w:sz w:val="22"/>
          <w:szCs w:val="22"/>
        </w:rPr>
        <w:lastRenderedPageBreak/>
        <w:t xml:space="preserve">as an intermediary between French and British forces just after the French Revolution.  He and a colleague worked through intermediaries on behalf of William Pitt </w:t>
      </w:r>
      <w:r w:rsidR="00E841CB">
        <w:rPr>
          <w:rFonts w:ascii="Arial" w:hAnsi="Arial" w:cs="Arial"/>
          <w:sz w:val="22"/>
          <w:szCs w:val="22"/>
        </w:rPr>
        <w:t xml:space="preserve">(a government official) </w:t>
      </w:r>
      <w:r w:rsidRPr="00E841CB">
        <w:rPr>
          <w:rFonts w:ascii="Arial" w:hAnsi="Arial" w:cs="Arial"/>
          <w:sz w:val="22"/>
          <w:szCs w:val="22"/>
        </w:rPr>
        <w:t>to find a way to keep peace between England and France.  He accompanied David Williams to Paris to work with the committee drafting the new constitution.  They had received the invitation via a French agent in London and were traveling undercover on enemy soil.  Matthews had been well-funded and supported by the British government, however, once talks fell apart</w:t>
      </w:r>
      <w:r w:rsidR="00E841CB">
        <w:rPr>
          <w:rFonts w:ascii="Arial" w:hAnsi="Arial" w:cs="Arial"/>
          <w:sz w:val="22"/>
          <w:szCs w:val="22"/>
        </w:rPr>
        <w:t>,</w:t>
      </w:r>
      <w:r w:rsidRPr="00E841CB">
        <w:rPr>
          <w:rFonts w:ascii="Arial" w:hAnsi="Arial" w:cs="Arial"/>
          <w:sz w:val="22"/>
          <w:szCs w:val="22"/>
        </w:rPr>
        <w:t xml:space="preserve"> Pitt refused to meet with Matthews and eventually he found himself a prisoner in France.  After his imprisonment, the British government seemed to want to distance themselves from their previous involvement in his covert actions.  Matthews went from an esteemed agent for the state to a pauper.  Matthews</w:t>
      </w:r>
      <w:r w:rsidR="00E841CB">
        <w:rPr>
          <w:rFonts w:ascii="Arial" w:hAnsi="Arial" w:cs="Arial"/>
          <w:sz w:val="22"/>
          <w:szCs w:val="22"/>
        </w:rPr>
        <w:t>`</w:t>
      </w:r>
      <w:r w:rsidRPr="00E841CB">
        <w:rPr>
          <w:rFonts w:ascii="Arial" w:hAnsi="Arial" w:cs="Arial"/>
          <w:sz w:val="22"/>
          <w:szCs w:val="22"/>
        </w:rPr>
        <w:t xml:space="preserve"> family and a number of his associates remained steadfast in their claims that he was perfectly sane.  Initially, Matthews</w:t>
      </w:r>
      <w:r w:rsidR="00E841CB">
        <w:rPr>
          <w:rFonts w:ascii="Arial" w:hAnsi="Arial" w:cs="Arial"/>
          <w:sz w:val="22"/>
          <w:szCs w:val="22"/>
        </w:rPr>
        <w:t>`</w:t>
      </w:r>
      <w:r w:rsidRPr="00E841CB">
        <w:rPr>
          <w:rFonts w:ascii="Arial" w:hAnsi="Arial" w:cs="Arial"/>
          <w:sz w:val="22"/>
          <w:szCs w:val="22"/>
        </w:rPr>
        <w:t xml:space="preserve"> stay at Be</w:t>
      </w:r>
      <w:r w:rsidR="00E841CB">
        <w:rPr>
          <w:rFonts w:ascii="Arial" w:hAnsi="Arial" w:cs="Arial"/>
          <w:sz w:val="22"/>
          <w:szCs w:val="22"/>
        </w:rPr>
        <w:t>thle</w:t>
      </w:r>
      <w:r w:rsidRPr="00E841CB">
        <w:rPr>
          <w:rFonts w:ascii="Arial" w:hAnsi="Arial" w:cs="Arial"/>
          <w:sz w:val="22"/>
          <w:szCs w:val="22"/>
        </w:rPr>
        <w:t>m was paid for by his local parish as was customary at the time, but for reasons unknown</w:t>
      </w:r>
      <w:r w:rsidR="00E841CB">
        <w:rPr>
          <w:rFonts w:ascii="Arial" w:hAnsi="Arial" w:cs="Arial"/>
          <w:sz w:val="22"/>
          <w:szCs w:val="22"/>
        </w:rPr>
        <w:t>,</w:t>
      </w:r>
      <w:r w:rsidRPr="00E841CB">
        <w:rPr>
          <w:rFonts w:ascii="Arial" w:hAnsi="Arial" w:cs="Arial"/>
          <w:sz w:val="22"/>
          <w:szCs w:val="22"/>
        </w:rPr>
        <w:t xml:space="preserve"> without the Parish of Camberwell </w:t>
      </w:r>
      <w:r w:rsidR="00DE54EE">
        <w:rPr>
          <w:rFonts w:ascii="Arial" w:hAnsi="Arial" w:cs="Arial"/>
          <w:sz w:val="22"/>
          <w:szCs w:val="22"/>
        </w:rPr>
        <w:t xml:space="preserve">(the paying parish) </w:t>
      </w:r>
      <w:r w:rsidRPr="00E841CB">
        <w:rPr>
          <w:rFonts w:ascii="Arial" w:hAnsi="Arial" w:cs="Arial"/>
          <w:sz w:val="22"/>
          <w:szCs w:val="22"/>
        </w:rPr>
        <w:t>ever being informed, Matthews was designated as a state prisoner</w:t>
      </w:r>
      <w:r w:rsidR="00E841CB">
        <w:rPr>
          <w:rFonts w:ascii="Arial" w:hAnsi="Arial" w:cs="Arial"/>
          <w:sz w:val="22"/>
          <w:szCs w:val="22"/>
        </w:rPr>
        <w:t>.  T</w:t>
      </w:r>
      <w:r w:rsidRPr="00E841CB">
        <w:rPr>
          <w:rFonts w:ascii="Arial" w:hAnsi="Arial" w:cs="Arial"/>
          <w:sz w:val="22"/>
          <w:szCs w:val="22"/>
        </w:rPr>
        <w:t xml:space="preserve">his seems suspicious and supports the idea that the state may have been behind the internment from the start.  </w:t>
      </w:r>
      <w:r w:rsidR="006C0521" w:rsidRPr="00E841CB">
        <w:rPr>
          <w:rFonts w:ascii="Arial" w:hAnsi="Arial" w:cs="Arial"/>
          <w:sz w:val="22"/>
          <w:szCs w:val="22"/>
        </w:rPr>
        <w:t>T</w:t>
      </w:r>
      <w:r w:rsidRPr="00E841CB">
        <w:rPr>
          <w:rFonts w:ascii="Arial" w:hAnsi="Arial" w:cs="Arial"/>
          <w:sz w:val="22"/>
          <w:szCs w:val="22"/>
        </w:rPr>
        <w:t xml:space="preserve">he diagnosis of schizophrenia </w:t>
      </w:r>
      <w:r w:rsidR="00DE54EE">
        <w:rPr>
          <w:rFonts w:ascii="Arial" w:hAnsi="Arial" w:cs="Arial"/>
          <w:sz w:val="22"/>
          <w:szCs w:val="22"/>
        </w:rPr>
        <w:t>with paranoid symptoms i</w:t>
      </w:r>
      <w:bookmarkStart w:id="2" w:name="_GoBack"/>
      <w:bookmarkEnd w:id="2"/>
      <w:r w:rsidRPr="00E841CB">
        <w:rPr>
          <w:rFonts w:ascii="Arial" w:hAnsi="Arial" w:cs="Arial"/>
          <w:sz w:val="22"/>
          <w:szCs w:val="22"/>
        </w:rPr>
        <w:t>s generally categorized by delusions so bizarre that they are difficult to follow, Matthew</w:t>
      </w:r>
      <w:r w:rsidR="00E841CB">
        <w:rPr>
          <w:rFonts w:ascii="Arial" w:hAnsi="Arial" w:cs="Arial"/>
          <w:sz w:val="22"/>
          <w:szCs w:val="22"/>
        </w:rPr>
        <w:t>`</w:t>
      </w:r>
      <w:r w:rsidRPr="00E841CB">
        <w:rPr>
          <w:rFonts w:ascii="Arial" w:hAnsi="Arial" w:cs="Arial"/>
          <w:sz w:val="22"/>
          <w:szCs w:val="22"/>
        </w:rPr>
        <w:t>s supposed delusions were characterized by events that c</w:t>
      </w:r>
      <w:r w:rsidR="00E841CB">
        <w:rPr>
          <w:rFonts w:ascii="Arial" w:hAnsi="Arial" w:cs="Arial"/>
          <w:sz w:val="22"/>
          <w:szCs w:val="22"/>
        </w:rPr>
        <w:t>ould</w:t>
      </w:r>
      <w:r w:rsidRPr="00E841CB">
        <w:rPr>
          <w:rFonts w:ascii="Arial" w:hAnsi="Arial" w:cs="Arial"/>
          <w:sz w:val="22"/>
          <w:szCs w:val="22"/>
        </w:rPr>
        <w:t xml:space="preserve"> be demonstrated as fact</w:t>
      </w:r>
      <w:r w:rsidR="006762BD">
        <w:rPr>
          <w:rFonts w:ascii="Arial" w:hAnsi="Arial" w:cs="Arial"/>
          <w:sz w:val="22"/>
          <w:szCs w:val="22"/>
        </w:rPr>
        <w:t>,</w:t>
      </w:r>
      <w:r w:rsidRPr="00E841CB">
        <w:rPr>
          <w:rFonts w:ascii="Arial" w:hAnsi="Arial" w:cs="Arial"/>
          <w:sz w:val="22"/>
          <w:szCs w:val="22"/>
        </w:rPr>
        <w:t xml:space="preserve"> and they remained consistent over the length of his internment.  </w:t>
      </w:r>
    </w:p>
    <w:p w14:paraId="15E0295C" w14:textId="74209E12" w:rsidR="00747E9E" w:rsidRPr="00E841CB" w:rsidRDefault="00747E9E">
      <w:pPr>
        <w:rPr>
          <w:rFonts w:ascii="Arial" w:hAnsi="Arial" w:cs="Arial"/>
          <w:sz w:val="22"/>
          <w:szCs w:val="22"/>
        </w:rPr>
      </w:pPr>
    </w:p>
    <w:tbl>
      <w:tblPr>
        <w:tblStyle w:val="TableGrid"/>
        <w:tblW w:w="0" w:type="auto"/>
        <w:tblLook w:val="04A0" w:firstRow="1" w:lastRow="0" w:firstColumn="1" w:lastColumn="0" w:noHBand="0" w:noVBand="1"/>
      </w:tblPr>
      <w:tblGrid>
        <w:gridCol w:w="4505"/>
        <w:gridCol w:w="4505"/>
      </w:tblGrid>
      <w:tr w:rsidR="00747E9E" w:rsidRPr="00E841CB" w14:paraId="6E2350D9" w14:textId="77777777" w:rsidTr="00747E9E">
        <w:tc>
          <w:tcPr>
            <w:tcW w:w="4505" w:type="dxa"/>
            <w:shd w:val="pct10" w:color="auto" w:fill="auto"/>
          </w:tcPr>
          <w:p w14:paraId="520FE1F8" w14:textId="3D79B745" w:rsidR="00747E9E" w:rsidRPr="00E841CB" w:rsidRDefault="00747E9E">
            <w:pPr>
              <w:rPr>
                <w:rFonts w:ascii="Arial" w:hAnsi="Arial" w:cs="Arial"/>
                <w:b/>
                <w:sz w:val="22"/>
                <w:szCs w:val="22"/>
              </w:rPr>
            </w:pPr>
            <w:r w:rsidRPr="00E841CB">
              <w:rPr>
                <w:rFonts w:ascii="Arial" w:hAnsi="Arial" w:cs="Arial"/>
                <w:b/>
                <w:sz w:val="22"/>
                <w:szCs w:val="22"/>
              </w:rPr>
              <w:t>Evidence for a Schizophrenic Diagnosis</w:t>
            </w:r>
          </w:p>
        </w:tc>
        <w:tc>
          <w:tcPr>
            <w:tcW w:w="4505" w:type="dxa"/>
            <w:shd w:val="pct10" w:color="auto" w:fill="auto"/>
          </w:tcPr>
          <w:p w14:paraId="465CB89E" w14:textId="6CF80275" w:rsidR="00747E9E" w:rsidRPr="00E841CB" w:rsidRDefault="00747E9E">
            <w:pPr>
              <w:rPr>
                <w:rFonts w:ascii="Arial" w:hAnsi="Arial" w:cs="Arial"/>
                <w:b/>
                <w:sz w:val="22"/>
                <w:szCs w:val="22"/>
              </w:rPr>
            </w:pPr>
            <w:r w:rsidRPr="00E841CB">
              <w:rPr>
                <w:rFonts w:ascii="Arial" w:hAnsi="Arial" w:cs="Arial"/>
                <w:b/>
                <w:sz w:val="22"/>
                <w:szCs w:val="22"/>
              </w:rPr>
              <w:t>Evidence for Sanity</w:t>
            </w:r>
          </w:p>
        </w:tc>
      </w:tr>
      <w:tr w:rsidR="00747E9E" w:rsidRPr="00E841CB" w14:paraId="0156589B" w14:textId="77777777" w:rsidTr="00747E9E">
        <w:tc>
          <w:tcPr>
            <w:tcW w:w="4505" w:type="dxa"/>
          </w:tcPr>
          <w:p w14:paraId="21360770" w14:textId="77777777" w:rsidR="00747E9E" w:rsidRPr="00E841CB" w:rsidRDefault="00747E9E">
            <w:pPr>
              <w:rPr>
                <w:rFonts w:ascii="Arial" w:hAnsi="Arial" w:cs="Arial"/>
                <w:sz w:val="22"/>
                <w:szCs w:val="22"/>
              </w:rPr>
            </w:pPr>
          </w:p>
          <w:p w14:paraId="06ECBABC" w14:textId="77777777" w:rsidR="00747E9E" w:rsidRPr="00E841CB" w:rsidRDefault="00747E9E">
            <w:pPr>
              <w:rPr>
                <w:rFonts w:ascii="Arial" w:hAnsi="Arial" w:cs="Arial"/>
                <w:sz w:val="22"/>
                <w:szCs w:val="22"/>
              </w:rPr>
            </w:pPr>
          </w:p>
          <w:p w14:paraId="0474845F" w14:textId="77777777" w:rsidR="00747E9E" w:rsidRPr="00E841CB" w:rsidRDefault="00747E9E">
            <w:pPr>
              <w:rPr>
                <w:rFonts w:ascii="Arial" w:hAnsi="Arial" w:cs="Arial"/>
                <w:sz w:val="22"/>
                <w:szCs w:val="22"/>
              </w:rPr>
            </w:pPr>
          </w:p>
          <w:p w14:paraId="7217ED17" w14:textId="77777777" w:rsidR="00747E9E" w:rsidRPr="00E841CB" w:rsidRDefault="00747E9E">
            <w:pPr>
              <w:rPr>
                <w:rFonts w:ascii="Arial" w:hAnsi="Arial" w:cs="Arial"/>
                <w:sz w:val="22"/>
                <w:szCs w:val="22"/>
              </w:rPr>
            </w:pPr>
          </w:p>
          <w:p w14:paraId="72D81DF9" w14:textId="77777777" w:rsidR="00747E9E" w:rsidRPr="00E841CB" w:rsidRDefault="00747E9E">
            <w:pPr>
              <w:rPr>
                <w:rFonts w:ascii="Arial" w:hAnsi="Arial" w:cs="Arial"/>
                <w:sz w:val="22"/>
                <w:szCs w:val="22"/>
              </w:rPr>
            </w:pPr>
          </w:p>
          <w:p w14:paraId="4D3D3E8E" w14:textId="77777777" w:rsidR="00747E9E" w:rsidRPr="00E841CB" w:rsidRDefault="00747E9E">
            <w:pPr>
              <w:rPr>
                <w:rFonts w:ascii="Arial" w:hAnsi="Arial" w:cs="Arial"/>
                <w:sz w:val="22"/>
                <w:szCs w:val="22"/>
              </w:rPr>
            </w:pPr>
          </w:p>
          <w:p w14:paraId="285B4EB5" w14:textId="77777777" w:rsidR="00747E9E" w:rsidRPr="00E841CB" w:rsidRDefault="00747E9E">
            <w:pPr>
              <w:rPr>
                <w:rFonts w:ascii="Arial" w:hAnsi="Arial" w:cs="Arial"/>
                <w:sz w:val="22"/>
                <w:szCs w:val="22"/>
              </w:rPr>
            </w:pPr>
          </w:p>
          <w:p w14:paraId="2EB7D07E" w14:textId="77777777" w:rsidR="00747E9E" w:rsidRPr="00E841CB" w:rsidRDefault="00747E9E">
            <w:pPr>
              <w:rPr>
                <w:rFonts w:ascii="Arial" w:hAnsi="Arial" w:cs="Arial"/>
                <w:sz w:val="22"/>
                <w:szCs w:val="22"/>
              </w:rPr>
            </w:pPr>
          </w:p>
          <w:p w14:paraId="3ACBE030" w14:textId="77777777" w:rsidR="00747E9E" w:rsidRPr="00E841CB" w:rsidRDefault="00747E9E">
            <w:pPr>
              <w:rPr>
                <w:rFonts w:ascii="Arial" w:hAnsi="Arial" w:cs="Arial"/>
                <w:sz w:val="22"/>
                <w:szCs w:val="22"/>
              </w:rPr>
            </w:pPr>
          </w:p>
          <w:p w14:paraId="37384E34" w14:textId="77777777" w:rsidR="00747E9E" w:rsidRPr="00E841CB" w:rsidRDefault="00747E9E">
            <w:pPr>
              <w:rPr>
                <w:rFonts w:ascii="Arial" w:hAnsi="Arial" w:cs="Arial"/>
                <w:sz w:val="22"/>
                <w:szCs w:val="22"/>
              </w:rPr>
            </w:pPr>
          </w:p>
          <w:p w14:paraId="1D2573A4" w14:textId="77777777" w:rsidR="00747E9E" w:rsidRPr="00E841CB" w:rsidRDefault="00747E9E">
            <w:pPr>
              <w:rPr>
                <w:rFonts w:ascii="Arial" w:hAnsi="Arial" w:cs="Arial"/>
                <w:sz w:val="22"/>
                <w:szCs w:val="22"/>
              </w:rPr>
            </w:pPr>
          </w:p>
          <w:p w14:paraId="54DF675A" w14:textId="77777777" w:rsidR="00747E9E" w:rsidRPr="00E841CB" w:rsidRDefault="00747E9E">
            <w:pPr>
              <w:rPr>
                <w:rFonts w:ascii="Arial" w:hAnsi="Arial" w:cs="Arial"/>
                <w:sz w:val="22"/>
                <w:szCs w:val="22"/>
              </w:rPr>
            </w:pPr>
          </w:p>
          <w:p w14:paraId="4A987788" w14:textId="77777777" w:rsidR="00747E9E" w:rsidRPr="00E841CB" w:rsidRDefault="00747E9E">
            <w:pPr>
              <w:rPr>
                <w:rFonts w:ascii="Arial" w:hAnsi="Arial" w:cs="Arial"/>
                <w:sz w:val="22"/>
                <w:szCs w:val="22"/>
              </w:rPr>
            </w:pPr>
          </w:p>
          <w:p w14:paraId="5BE191A9" w14:textId="198CD372" w:rsidR="00747E9E" w:rsidRPr="00E841CB" w:rsidRDefault="00747E9E">
            <w:pPr>
              <w:rPr>
                <w:rFonts w:ascii="Arial" w:hAnsi="Arial" w:cs="Arial"/>
                <w:sz w:val="22"/>
                <w:szCs w:val="22"/>
              </w:rPr>
            </w:pPr>
          </w:p>
        </w:tc>
        <w:tc>
          <w:tcPr>
            <w:tcW w:w="4505" w:type="dxa"/>
          </w:tcPr>
          <w:p w14:paraId="779DF1E8" w14:textId="77777777" w:rsidR="00747E9E" w:rsidRPr="00E841CB" w:rsidRDefault="00747E9E">
            <w:pPr>
              <w:rPr>
                <w:rFonts w:ascii="Arial" w:hAnsi="Arial" w:cs="Arial"/>
                <w:sz w:val="22"/>
                <w:szCs w:val="22"/>
              </w:rPr>
            </w:pPr>
          </w:p>
        </w:tc>
      </w:tr>
    </w:tbl>
    <w:p w14:paraId="225D155F" w14:textId="562E824F" w:rsidR="00747E9E" w:rsidRPr="00E841CB" w:rsidRDefault="00747E9E">
      <w:pPr>
        <w:rPr>
          <w:rFonts w:ascii="Arial" w:hAnsi="Arial" w:cs="Arial"/>
          <w:sz w:val="22"/>
          <w:szCs w:val="22"/>
        </w:rPr>
      </w:pPr>
    </w:p>
    <w:p w14:paraId="5149EBBD" w14:textId="1BE57FBD" w:rsidR="00747E9E" w:rsidRPr="00E841CB" w:rsidRDefault="00747E9E">
      <w:pPr>
        <w:rPr>
          <w:rFonts w:ascii="Arial" w:hAnsi="Arial" w:cs="Arial"/>
          <w:sz w:val="22"/>
          <w:szCs w:val="22"/>
        </w:rPr>
      </w:pPr>
    </w:p>
    <w:p w14:paraId="4E62337A" w14:textId="240F337B" w:rsidR="00747E9E" w:rsidRPr="00E841CB" w:rsidRDefault="00747E9E">
      <w:pPr>
        <w:rPr>
          <w:rFonts w:ascii="Arial" w:hAnsi="Arial" w:cs="Arial"/>
          <w:sz w:val="22"/>
          <w:szCs w:val="22"/>
        </w:rPr>
      </w:pPr>
      <w:r w:rsidRPr="00E841CB">
        <w:rPr>
          <w:rFonts w:ascii="Arial" w:hAnsi="Arial" w:cs="Arial"/>
          <w:b/>
          <w:sz w:val="22"/>
          <w:szCs w:val="22"/>
        </w:rPr>
        <w:t xml:space="preserve">Final Assessment: </w:t>
      </w:r>
      <w:r w:rsidRPr="00E841CB">
        <w:rPr>
          <w:rFonts w:ascii="Arial" w:hAnsi="Arial" w:cs="Arial"/>
          <w:sz w:val="22"/>
          <w:szCs w:val="22"/>
        </w:rPr>
        <w:t xml:space="preserve"> Based on the </w:t>
      </w:r>
      <w:r w:rsidR="006C0521" w:rsidRPr="00E841CB">
        <w:rPr>
          <w:rFonts w:ascii="Arial" w:hAnsi="Arial" w:cs="Arial"/>
          <w:sz w:val="22"/>
          <w:szCs w:val="22"/>
        </w:rPr>
        <w:t>e</w:t>
      </w:r>
      <w:r w:rsidRPr="00E841CB">
        <w:rPr>
          <w:rFonts w:ascii="Arial" w:hAnsi="Arial" w:cs="Arial"/>
          <w:sz w:val="22"/>
          <w:szCs w:val="22"/>
        </w:rPr>
        <w:t>vidence provided above</w:t>
      </w:r>
      <w:r w:rsidR="00E841CB">
        <w:rPr>
          <w:rFonts w:ascii="Arial" w:hAnsi="Arial" w:cs="Arial"/>
          <w:sz w:val="22"/>
          <w:szCs w:val="22"/>
        </w:rPr>
        <w:t>,</w:t>
      </w:r>
      <w:r w:rsidRPr="00E841CB">
        <w:rPr>
          <w:rFonts w:ascii="Arial" w:hAnsi="Arial" w:cs="Arial"/>
          <w:sz w:val="22"/>
          <w:szCs w:val="22"/>
        </w:rPr>
        <w:t xml:space="preserve"> do you believe that James Tilly Matthews was schizophrenic or sane</w:t>
      </w:r>
      <w:r w:rsidR="00E841CB">
        <w:rPr>
          <w:rFonts w:ascii="Arial" w:hAnsi="Arial" w:cs="Arial"/>
          <w:sz w:val="22"/>
          <w:szCs w:val="22"/>
        </w:rPr>
        <w:t>?  Pr</w:t>
      </w:r>
      <w:r w:rsidRPr="00E841CB">
        <w:rPr>
          <w:rFonts w:ascii="Arial" w:hAnsi="Arial" w:cs="Arial"/>
          <w:sz w:val="22"/>
          <w:szCs w:val="22"/>
        </w:rPr>
        <w:t xml:space="preserve">ovide an explanation for your </w:t>
      </w:r>
      <w:r w:rsidR="006C0521" w:rsidRPr="00E841CB">
        <w:rPr>
          <w:rFonts w:ascii="Arial" w:hAnsi="Arial" w:cs="Arial"/>
          <w:sz w:val="22"/>
          <w:szCs w:val="22"/>
        </w:rPr>
        <w:t>assessment.</w:t>
      </w:r>
    </w:p>
    <w:p w14:paraId="06C5589B" w14:textId="5FDCEAD1" w:rsidR="006C0521" w:rsidRDefault="006C0521">
      <w:pPr>
        <w:rPr>
          <w:rFonts w:ascii="Arial" w:hAnsi="Arial" w:cs="Arial"/>
          <w:sz w:val="22"/>
          <w:szCs w:val="22"/>
        </w:rPr>
      </w:pPr>
      <w:r w:rsidRPr="00E841C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w:t>
      </w:r>
    </w:p>
    <w:p w14:paraId="39292D8B" w14:textId="4FCE6A64" w:rsidR="006762BD" w:rsidRPr="00427F71" w:rsidRDefault="006762BD">
      <w:pPr>
        <w:rPr>
          <w:rFonts w:ascii="Arial" w:hAnsi="Arial" w:cs="Arial"/>
          <w:sz w:val="22"/>
          <w:szCs w:val="22"/>
        </w:rPr>
      </w:pPr>
      <w:r w:rsidRPr="00E841C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w:t>
      </w:r>
      <w:r w:rsidRPr="00E841C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w:t>
      </w:r>
    </w:p>
    <w:sectPr w:rsidR="006762BD" w:rsidRPr="00427F71" w:rsidSect="005768D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41A6" w14:textId="77777777" w:rsidR="0041567F" w:rsidRDefault="0041567F" w:rsidP="00427F71">
      <w:r>
        <w:separator/>
      </w:r>
    </w:p>
  </w:endnote>
  <w:endnote w:type="continuationSeparator" w:id="0">
    <w:p w14:paraId="1D578529" w14:textId="77777777" w:rsidR="0041567F" w:rsidRDefault="0041567F" w:rsidP="0042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852039"/>
      <w:docPartObj>
        <w:docPartGallery w:val="Page Numbers (Bottom of Page)"/>
        <w:docPartUnique/>
      </w:docPartObj>
    </w:sdtPr>
    <w:sdtEndPr>
      <w:rPr>
        <w:rStyle w:val="PageNumber"/>
      </w:rPr>
    </w:sdtEndPr>
    <w:sdtContent>
      <w:p w14:paraId="63BCF2D5" w14:textId="7D07D896" w:rsidR="006C0521" w:rsidRDefault="006C0521" w:rsidP="0094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34D65" w14:textId="77777777" w:rsidR="006C0521" w:rsidRDefault="006C0521" w:rsidP="006C0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760367"/>
      <w:docPartObj>
        <w:docPartGallery w:val="Page Numbers (Bottom of Page)"/>
        <w:docPartUnique/>
      </w:docPartObj>
    </w:sdtPr>
    <w:sdtEndPr>
      <w:rPr>
        <w:rStyle w:val="PageNumber"/>
      </w:rPr>
    </w:sdtEndPr>
    <w:sdtContent>
      <w:p w14:paraId="5600F854" w14:textId="418D6EA2" w:rsidR="006C0521" w:rsidRDefault="006C0521" w:rsidP="0094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32F7">
          <w:rPr>
            <w:rStyle w:val="PageNumber"/>
            <w:noProof/>
          </w:rPr>
          <w:t>2</w:t>
        </w:r>
        <w:r>
          <w:rPr>
            <w:rStyle w:val="PageNumber"/>
          </w:rPr>
          <w:fldChar w:fldCharType="end"/>
        </w:r>
      </w:p>
    </w:sdtContent>
  </w:sdt>
  <w:p w14:paraId="640B3F75" w14:textId="77777777" w:rsidR="00E841CB" w:rsidRPr="006762BD" w:rsidRDefault="0041567F" w:rsidP="00E841CB">
    <w:pPr>
      <w:rPr>
        <w:rFonts w:ascii="Arial" w:hAnsi="Arial" w:cs="Arial"/>
        <w:sz w:val="22"/>
        <w:szCs w:val="22"/>
      </w:rPr>
    </w:pPr>
    <w:hyperlink r:id="rId1" w:history="1">
      <w:r w:rsidR="00E841CB" w:rsidRPr="006762BD">
        <w:rPr>
          <w:rStyle w:val="Hyperlink"/>
          <w:rFonts w:ascii="Arial" w:hAnsi="Arial" w:cs="Arial"/>
          <w:sz w:val="22"/>
          <w:szCs w:val="22"/>
        </w:rPr>
        <w:t>https://booksforpsychologyclass.weebly.com</w:t>
      </w:r>
    </w:hyperlink>
  </w:p>
  <w:p w14:paraId="11827CF8" w14:textId="77777777" w:rsidR="006C0521" w:rsidRPr="006762BD" w:rsidRDefault="006C0521" w:rsidP="006C0521">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BD0E" w14:textId="77777777" w:rsidR="0041567F" w:rsidRDefault="0041567F" w:rsidP="00427F71">
      <w:r>
        <w:separator/>
      </w:r>
    </w:p>
  </w:footnote>
  <w:footnote w:type="continuationSeparator" w:id="0">
    <w:p w14:paraId="3AF1127F" w14:textId="77777777" w:rsidR="0041567F" w:rsidRDefault="0041567F" w:rsidP="0042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80C"/>
    <w:multiLevelType w:val="multilevel"/>
    <w:tmpl w:val="1A9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A6335"/>
    <w:multiLevelType w:val="multilevel"/>
    <w:tmpl w:val="50F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91801"/>
    <w:multiLevelType w:val="multilevel"/>
    <w:tmpl w:val="3B0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5593E"/>
    <w:multiLevelType w:val="multilevel"/>
    <w:tmpl w:val="E73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0NDYwsbQ0sDQ3NbVQ0lEKTi0uzszPAykwrAUAbIJ6jiwAAAA="/>
  </w:docVars>
  <w:rsids>
    <w:rsidRoot w:val="0000475A"/>
    <w:rsid w:val="0000475A"/>
    <w:rsid w:val="00055829"/>
    <w:rsid w:val="000630F2"/>
    <w:rsid w:val="000632F7"/>
    <w:rsid w:val="001C09CD"/>
    <w:rsid w:val="002660B0"/>
    <w:rsid w:val="0041567F"/>
    <w:rsid w:val="00427F71"/>
    <w:rsid w:val="005143AF"/>
    <w:rsid w:val="005144E4"/>
    <w:rsid w:val="005768DF"/>
    <w:rsid w:val="0065129C"/>
    <w:rsid w:val="006762BD"/>
    <w:rsid w:val="006C0521"/>
    <w:rsid w:val="00747E9E"/>
    <w:rsid w:val="007A5FC1"/>
    <w:rsid w:val="007C37AA"/>
    <w:rsid w:val="0082557B"/>
    <w:rsid w:val="00A960D6"/>
    <w:rsid w:val="00DE54EE"/>
    <w:rsid w:val="00E5114C"/>
    <w:rsid w:val="00E643DE"/>
    <w:rsid w:val="00E841CB"/>
    <w:rsid w:val="00F5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B3CD"/>
  <w14:defaultImageDpi w14:val="32767"/>
  <w15:chartTrackingRefBased/>
  <w15:docId w15:val="{E82907FE-B866-2E40-A756-60C14E3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F71"/>
    <w:rPr>
      <w:color w:val="0563C1" w:themeColor="hyperlink"/>
      <w:u w:val="single"/>
    </w:rPr>
  </w:style>
  <w:style w:type="character" w:customStyle="1" w:styleId="UnresolvedMention1">
    <w:name w:val="Unresolved Mention1"/>
    <w:basedOn w:val="DefaultParagraphFont"/>
    <w:uiPriority w:val="99"/>
    <w:rsid w:val="00427F71"/>
    <w:rPr>
      <w:color w:val="605E5C"/>
      <w:shd w:val="clear" w:color="auto" w:fill="E1DFDD"/>
    </w:rPr>
  </w:style>
  <w:style w:type="paragraph" w:styleId="Header">
    <w:name w:val="header"/>
    <w:basedOn w:val="Normal"/>
    <w:link w:val="HeaderChar"/>
    <w:uiPriority w:val="99"/>
    <w:unhideWhenUsed/>
    <w:rsid w:val="00427F71"/>
    <w:pPr>
      <w:tabs>
        <w:tab w:val="center" w:pos="4680"/>
        <w:tab w:val="right" w:pos="9360"/>
      </w:tabs>
    </w:pPr>
  </w:style>
  <w:style w:type="character" w:customStyle="1" w:styleId="HeaderChar">
    <w:name w:val="Header Char"/>
    <w:basedOn w:val="DefaultParagraphFont"/>
    <w:link w:val="Header"/>
    <w:uiPriority w:val="99"/>
    <w:rsid w:val="00427F71"/>
  </w:style>
  <w:style w:type="paragraph" w:styleId="Footer">
    <w:name w:val="footer"/>
    <w:basedOn w:val="Normal"/>
    <w:link w:val="FooterChar"/>
    <w:uiPriority w:val="99"/>
    <w:unhideWhenUsed/>
    <w:rsid w:val="00427F71"/>
    <w:pPr>
      <w:tabs>
        <w:tab w:val="center" w:pos="4680"/>
        <w:tab w:val="right" w:pos="9360"/>
      </w:tabs>
    </w:pPr>
  </w:style>
  <w:style w:type="character" w:customStyle="1" w:styleId="FooterChar">
    <w:name w:val="Footer Char"/>
    <w:basedOn w:val="DefaultParagraphFont"/>
    <w:link w:val="Footer"/>
    <w:uiPriority w:val="99"/>
    <w:rsid w:val="00427F71"/>
  </w:style>
  <w:style w:type="character" w:customStyle="1" w:styleId="apple-converted-space">
    <w:name w:val="apple-converted-space"/>
    <w:basedOn w:val="DefaultParagraphFont"/>
    <w:rsid w:val="00A960D6"/>
  </w:style>
  <w:style w:type="paragraph" w:customStyle="1" w:styleId="halfrhythm">
    <w:name w:val="half_rhythm"/>
    <w:basedOn w:val="Normal"/>
    <w:rsid w:val="00A960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0521"/>
  </w:style>
  <w:style w:type="character" w:styleId="CommentReference">
    <w:name w:val="annotation reference"/>
    <w:basedOn w:val="DefaultParagraphFont"/>
    <w:uiPriority w:val="99"/>
    <w:semiHidden/>
    <w:unhideWhenUsed/>
    <w:rsid w:val="00055829"/>
    <w:rPr>
      <w:sz w:val="16"/>
      <w:szCs w:val="16"/>
    </w:rPr>
  </w:style>
  <w:style w:type="paragraph" w:styleId="CommentText">
    <w:name w:val="annotation text"/>
    <w:basedOn w:val="Normal"/>
    <w:link w:val="CommentTextChar"/>
    <w:uiPriority w:val="99"/>
    <w:semiHidden/>
    <w:unhideWhenUsed/>
    <w:rsid w:val="00055829"/>
    <w:rPr>
      <w:sz w:val="20"/>
      <w:szCs w:val="20"/>
    </w:rPr>
  </w:style>
  <w:style w:type="character" w:customStyle="1" w:styleId="CommentTextChar">
    <w:name w:val="Comment Text Char"/>
    <w:basedOn w:val="DefaultParagraphFont"/>
    <w:link w:val="CommentText"/>
    <w:uiPriority w:val="99"/>
    <w:semiHidden/>
    <w:rsid w:val="00055829"/>
    <w:rPr>
      <w:sz w:val="20"/>
      <w:szCs w:val="20"/>
    </w:rPr>
  </w:style>
  <w:style w:type="paragraph" w:styleId="CommentSubject">
    <w:name w:val="annotation subject"/>
    <w:basedOn w:val="CommentText"/>
    <w:next w:val="CommentText"/>
    <w:link w:val="CommentSubjectChar"/>
    <w:uiPriority w:val="99"/>
    <w:semiHidden/>
    <w:unhideWhenUsed/>
    <w:rsid w:val="00055829"/>
    <w:rPr>
      <w:b/>
      <w:bCs/>
    </w:rPr>
  </w:style>
  <w:style w:type="character" w:customStyle="1" w:styleId="CommentSubjectChar">
    <w:name w:val="Comment Subject Char"/>
    <w:basedOn w:val="CommentTextChar"/>
    <w:link w:val="CommentSubject"/>
    <w:uiPriority w:val="99"/>
    <w:semiHidden/>
    <w:rsid w:val="00055829"/>
    <w:rPr>
      <w:b/>
      <w:bCs/>
      <w:sz w:val="20"/>
      <w:szCs w:val="20"/>
    </w:rPr>
  </w:style>
  <w:style w:type="paragraph" w:styleId="BalloonText">
    <w:name w:val="Balloon Text"/>
    <w:basedOn w:val="Normal"/>
    <w:link w:val="BalloonTextChar"/>
    <w:uiPriority w:val="99"/>
    <w:semiHidden/>
    <w:unhideWhenUsed/>
    <w:rsid w:val="0005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349">
      <w:bodyDiv w:val="1"/>
      <w:marLeft w:val="0"/>
      <w:marRight w:val="0"/>
      <w:marTop w:val="0"/>
      <w:marBottom w:val="0"/>
      <w:divBdr>
        <w:top w:val="none" w:sz="0" w:space="0" w:color="auto"/>
        <w:left w:val="none" w:sz="0" w:space="0" w:color="auto"/>
        <w:bottom w:val="none" w:sz="0" w:space="0" w:color="auto"/>
        <w:right w:val="none" w:sz="0" w:space="0" w:color="auto"/>
      </w:divBdr>
      <w:divsChild>
        <w:div w:id="697269908">
          <w:marLeft w:val="0"/>
          <w:marRight w:val="0"/>
          <w:marTop w:val="0"/>
          <w:marBottom w:val="0"/>
          <w:divBdr>
            <w:top w:val="none" w:sz="0" w:space="0" w:color="auto"/>
            <w:left w:val="none" w:sz="0" w:space="0" w:color="auto"/>
            <w:bottom w:val="none" w:sz="0" w:space="0" w:color="auto"/>
            <w:right w:val="none" w:sz="0" w:space="0" w:color="auto"/>
          </w:divBdr>
        </w:div>
        <w:div w:id="717779387">
          <w:marLeft w:val="0"/>
          <w:marRight w:val="0"/>
          <w:marTop w:val="0"/>
          <w:marBottom w:val="0"/>
          <w:divBdr>
            <w:top w:val="none" w:sz="0" w:space="0" w:color="auto"/>
            <w:left w:val="none" w:sz="0" w:space="0" w:color="auto"/>
            <w:bottom w:val="none" w:sz="0" w:space="0" w:color="auto"/>
            <w:right w:val="none" w:sz="0" w:space="0" w:color="auto"/>
          </w:divBdr>
        </w:div>
        <w:div w:id="821122617">
          <w:marLeft w:val="0"/>
          <w:marRight w:val="0"/>
          <w:marTop w:val="0"/>
          <w:marBottom w:val="0"/>
          <w:divBdr>
            <w:top w:val="none" w:sz="0" w:space="0" w:color="auto"/>
            <w:left w:val="none" w:sz="0" w:space="0" w:color="auto"/>
            <w:bottom w:val="none" w:sz="0" w:space="0" w:color="auto"/>
            <w:right w:val="none" w:sz="0" w:space="0" w:color="auto"/>
          </w:divBdr>
        </w:div>
        <w:div w:id="2064519127">
          <w:marLeft w:val="0"/>
          <w:marRight w:val="0"/>
          <w:marTop w:val="0"/>
          <w:marBottom w:val="0"/>
          <w:divBdr>
            <w:top w:val="none" w:sz="0" w:space="0" w:color="auto"/>
            <w:left w:val="none" w:sz="0" w:space="0" w:color="auto"/>
            <w:bottom w:val="none" w:sz="0" w:space="0" w:color="auto"/>
            <w:right w:val="none" w:sz="0" w:space="0" w:color="auto"/>
          </w:divBdr>
        </w:div>
        <w:div w:id="1106578502">
          <w:marLeft w:val="0"/>
          <w:marRight w:val="0"/>
          <w:marTop w:val="0"/>
          <w:marBottom w:val="0"/>
          <w:divBdr>
            <w:top w:val="none" w:sz="0" w:space="0" w:color="auto"/>
            <w:left w:val="none" w:sz="0" w:space="0" w:color="auto"/>
            <w:bottom w:val="none" w:sz="0" w:space="0" w:color="auto"/>
            <w:right w:val="none" w:sz="0" w:space="0" w:color="auto"/>
          </w:divBdr>
        </w:div>
        <w:div w:id="1628048911">
          <w:marLeft w:val="0"/>
          <w:marRight w:val="0"/>
          <w:marTop w:val="0"/>
          <w:marBottom w:val="0"/>
          <w:divBdr>
            <w:top w:val="none" w:sz="0" w:space="0" w:color="auto"/>
            <w:left w:val="none" w:sz="0" w:space="0" w:color="auto"/>
            <w:bottom w:val="none" w:sz="0" w:space="0" w:color="auto"/>
            <w:right w:val="none" w:sz="0" w:space="0" w:color="auto"/>
          </w:divBdr>
        </w:div>
        <w:div w:id="55474925">
          <w:marLeft w:val="0"/>
          <w:marRight w:val="0"/>
          <w:marTop w:val="0"/>
          <w:marBottom w:val="0"/>
          <w:divBdr>
            <w:top w:val="none" w:sz="0" w:space="0" w:color="auto"/>
            <w:left w:val="none" w:sz="0" w:space="0" w:color="auto"/>
            <w:bottom w:val="none" w:sz="0" w:space="0" w:color="auto"/>
            <w:right w:val="none" w:sz="0" w:space="0" w:color="auto"/>
          </w:divBdr>
        </w:div>
        <w:div w:id="305087791">
          <w:marLeft w:val="0"/>
          <w:marRight w:val="0"/>
          <w:marTop w:val="0"/>
          <w:marBottom w:val="0"/>
          <w:divBdr>
            <w:top w:val="none" w:sz="0" w:space="0" w:color="auto"/>
            <w:left w:val="none" w:sz="0" w:space="0" w:color="auto"/>
            <w:bottom w:val="none" w:sz="0" w:space="0" w:color="auto"/>
            <w:right w:val="none" w:sz="0" w:space="0" w:color="auto"/>
          </w:divBdr>
        </w:div>
        <w:div w:id="1094011059">
          <w:marLeft w:val="0"/>
          <w:marRight w:val="0"/>
          <w:marTop w:val="0"/>
          <w:marBottom w:val="0"/>
          <w:divBdr>
            <w:top w:val="none" w:sz="0" w:space="0" w:color="auto"/>
            <w:left w:val="none" w:sz="0" w:space="0" w:color="auto"/>
            <w:bottom w:val="none" w:sz="0" w:space="0" w:color="auto"/>
            <w:right w:val="none" w:sz="0" w:space="0" w:color="auto"/>
          </w:divBdr>
        </w:div>
        <w:div w:id="712390383">
          <w:marLeft w:val="0"/>
          <w:marRight w:val="0"/>
          <w:marTop w:val="0"/>
          <w:marBottom w:val="0"/>
          <w:divBdr>
            <w:top w:val="none" w:sz="0" w:space="0" w:color="auto"/>
            <w:left w:val="none" w:sz="0" w:space="0" w:color="auto"/>
            <w:bottom w:val="none" w:sz="0" w:space="0" w:color="auto"/>
            <w:right w:val="none" w:sz="0" w:space="0" w:color="auto"/>
          </w:divBdr>
        </w:div>
        <w:div w:id="364522420">
          <w:marLeft w:val="0"/>
          <w:marRight w:val="0"/>
          <w:marTop w:val="0"/>
          <w:marBottom w:val="0"/>
          <w:divBdr>
            <w:top w:val="none" w:sz="0" w:space="0" w:color="auto"/>
            <w:left w:val="none" w:sz="0" w:space="0" w:color="auto"/>
            <w:bottom w:val="none" w:sz="0" w:space="0" w:color="auto"/>
            <w:right w:val="none" w:sz="0" w:space="0" w:color="auto"/>
          </w:divBdr>
        </w:div>
        <w:div w:id="762992524">
          <w:marLeft w:val="0"/>
          <w:marRight w:val="0"/>
          <w:marTop w:val="0"/>
          <w:marBottom w:val="0"/>
          <w:divBdr>
            <w:top w:val="none" w:sz="0" w:space="0" w:color="auto"/>
            <w:left w:val="none" w:sz="0" w:space="0" w:color="auto"/>
            <w:bottom w:val="none" w:sz="0" w:space="0" w:color="auto"/>
            <w:right w:val="none" w:sz="0" w:space="0" w:color="auto"/>
          </w:divBdr>
        </w:div>
        <w:div w:id="1052266589">
          <w:marLeft w:val="0"/>
          <w:marRight w:val="0"/>
          <w:marTop w:val="0"/>
          <w:marBottom w:val="0"/>
          <w:divBdr>
            <w:top w:val="none" w:sz="0" w:space="0" w:color="auto"/>
            <w:left w:val="none" w:sz="0" w:space="0" w:color="auto"/>
            <w:bottom w:val="none" w:sz="0" w:space="0" w:color="auto"/>
            <w:right w:val="none" w:sz="0" w:space="0" w:color="auto"/>
          </w:divBdr>
        </w:div>
        <w:div w:id="491142222">
          <w:marLeft w:val="0"/>
          <w:marRight w:val="0"/>
          <w:marTop w:val="0"/>
          <w:marBottom w:val="0"/>
          <w:divBdr>
            <w:top w:val="none" w:sz="0" w:space="0" w:color="auto"/>
            <w:left w:val="none" w:sz="0" w:space="0" w:color="auto"/>
            <w:bottom w:val="none" w:sz="0" w:space="0" w:color="auto"/>
            <w:right w:val="none" w:sz="0" w:space="0" w:color="auto"/>
          </w:divBdr>
        </w:div>
        <w:div w:id="345598850">
          <w:marLeft w:val="0"/>
          <w:marRight w:val="0"/>
          <w:marTop w:val="0"/>
          <w:marBottom w:val="0"/>
          <w:divBdr>
            <w:top w:val="none" w:sz="0" w:space="0" w:color="auto"/>
            <w:left w:val="none" w:sz="0" w:space="0" w:color="auto"/>
            <w:bottom w:val="none" w:sz="0" w:space="0" w:color="auto"/>
            <w:right w:val="none" w:sz="0" w:space="0" w:color="auto"/>
          </w:divBdr>
        </w:div>
        <w:div w:id="118381996">
          <w:marLeft w:val="0"/>
          <w:marRight w:val="0"/>
          <w:marTop w:val="0"/>
          <w:marBottom w:val="0"/>
          <w:divBdr>
            <w:top w:val="none" w:sz="0" w:space="0" w:color="auto"/>
            <w:left w:val="none" w:sz="0" w:space="0" w:color="auto"/>
            <w:bottom w:val="none" w:sz="0" w:space="0" w:color="auto"/>
            <w:right w:val="none" w:sz="0" w:space="0" w:color="auto"/>
          </w:divBdr>
        </w:div>
        <w:div w:id="3253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booksforpsycholog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dc:creator>
  <cp:keywords/>
  <dc:description/>
  <cp:lastModifiedBy>Laura B</cp:lastModifiedBy>
  <cp:revision>2</cp:revision>
  <dcterms:created xsi:type="dcterms:W3CDTF">2019-06-17T15:16:00Z</dcterms:created>
  <dcterms:modified xsi:type="dcterms:W3CDTF">2019-06-17T15:16:00Z</dcterms:modified>
</cp:coreProperties>
</file>